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01" w:rsidRPr="00142D01" w:rsidRDefault="00142D01" w:rsidP="00142D01">
      <w:pPr>
        <w:widowControl/>
        <w:suppressAutoHyphens/>
        <w:autoSpaceDN w:val="0"/>
        <w:spacing w:before="100" w:beforeAutospacing="1"/>
        <w:jc w:val="center"/>
        <w:textAlignment w:val="baseline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  <w:r w:rsidRPr="00142D01">
        <w:rPr>
          <w:rFonts w:ascii="標楷體" w:eastAsia="標楷體" w:hAnsi="標楷體" w:cs="新細明體" w:hint="eastAsia"/>
          <w:b/>
          <w:bCs/>
          <w:color w:val="000000"/>
          <w:spacing w:val="30"/>
          <w:kern w:val="0"/>
          <w:sz w:val="32"/>
          <w:szCs w:val="32"/>
        </w:rPr>
        <w:t xml:space="preserve">「 </w:t>
      </w:r>
      <w:r w:rsidRPr="00142D01">
        <w:rPr>
          <w:rFonts w:ascii="標楷體" w:eastAsia="標楷體" w:hAnsi="標楷體" w:cs="新細明體" w:hint="eastAsia"/>
          <w:color w:val="000000"/>
          <w:spacing w:val="30"/>
          <w:kern w:val="0"/>
          <w:sz w:val="28"/>
          <w:szCs w:val="28"/>
        </w:rPr>
        <w:t>（計畫名稱）</w:t>
      </w:r>
      <w:r w:rsidRPr="00142D01">
        <w:rPr>
          <w:rFonts w:ascii="標楷體" w:eastAsia="標楷體" w:hAnsi="標楷體" w:cs="新細明體" w:hint="eastAsia"/>
          <w:b/>
          <w:bCs/>
          <w:color w:val="000000"/>
          <w:spacing w:val="30"/>
          <w:kern w:val="0"/>
          <w:sz w:val="28"/>
          <w:szCs w:val="28"/>
        </w:rPr>
        <w:t xml:space="preserve"> </w:t>
      </w:r>
      <w:r w:rsidRPr="00142D01">
        <w:rPr>
          <w:rFonts w:ascii="標楷體" w:eastAsia="標楷體" w:hAnsi="標楷體" w:cs="新細明體" w:hint="eastAsia"/>
          <w:b/>
          <w:bCs/>
          <w:color w:val="000000"/>
          <w:spacing w:val="30"/>
          <w:kern w:val="0"/>
          <w:sz w:val="32"/>
          <w:szCs w:val="32"/>
        </w:rPr>
        <w:t>」活動</w:t>
      </w:r>
      <w:r w:rsidRPr="00142D0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計畫書</w:t>
      </w:r>
    </w:p>
    <w:p w:rsidR="00142D01" w:rsidRPr="00142D01" w:rsidRDefault="00142D01" w:rsidP="00142D01">
      <w:pPr>
        <w:widowControl/>
        <w:suppressAutoHyphens/>
        <w:autoSpaceDN w:val="0"/>
        <w:spacing w:before="100" w:beforeAutospacing="1"/>
        <w:jc w:val="center"/>
        <w:textAlignment w:val="baseline"/>
        <w:rPr>
          <w:rFonts w:ascii="標楷體" w:eastAsia="標楷體" w:hAnsi="標楷體" w:cs="新細明體"/>
          <w:color w:val="000000"/>
          <w:spacing w:val="30"/>
          <w:kern w:val="0"/>
          <w:szCs w:val="24"/>
        </w:rPr>
      </w:pPr>
      <w:r w:rsidRPr="00142D01">
        <w:rPr>
          <w:rFonts w:ascii="標楷體" w:eastAsia="標楷體" w:hAnsi="標楷體" w:cs="新細明體" w:hint="eastAsia"/>
          <w:color w:val="000000"/>
          <w:spacing w:val="30"/>
          <w:kern w:val="0"/>
          <w:szCs w:val="24"/>
        </w:rPr>
        <w:t>（申請客家委員會「2024桐花祭」補助計畫）</w:t>
      </w:r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/>
        <w:ind w:left="567" w:hanging="567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計畫名稱：</w:t>
      </w:r>
      <w:r w:rsidRPr="00142D01">
        <w:rPr>
          <w:rFonts w:ascii="標楷體" w:eastAsia="標楷體" w:hAnsi="標楷體" w:cs="新細明體" w:hint="eastAsia"/>
          <w:kern w:val="0"/>
          <w:szCs w:val="24"/>
        </w:rPr>
        <w:t>(</w:t>
      </w: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須與</w:t>
      </w:r>
      <w:r w:rsidRPr="00142D0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本</w:t>
      </w:r>
      <w:proofErr w:type="gramStart"/>
      <w:r w:rsidRPr="00142D0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會線上</w:t>
      </w:r>
      <w:proofErr w:type="gramEnd"/>
      <w:r w:rsidRPr="00142D0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獎補助</w:t>
      </w: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申請名稱一致)</w:t>
      </w:r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/>
        <w:ind w:left="567" w:hanging="567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計畫目的：</w:t>
      </w:r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/>
        <w:ind w:left="567" w:hanging="567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執行日期及時間：</w:t>
      </w:r>
      <w:r w:rsidRPr="00142D01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 w:line="440" w:lineRule="exact"/>
        <w:ind w:left="567" w:hanging="567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執行地點：</w:t>
      </w:r>
      <w:r w:rsidRPr="00142D01">
        <w:rPr>
          <w:rFonts w:ascii="標楷體" w:eastAsia="標楷體" w:hAnsi="標楷體" w:cs="新細明體" w:hint="eastAsia"/>
          <w:kern w:val="0"/>
          <w:szCs w:val="24"/>
        </w:rPr>
        <w:t>(</w:t>
      </w: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基於維護參與民眾安全，辦理地點應</w:t>
      </w:r>
      <w:r w:rsidRPr="00142D0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符合公共安全標準之建物【含消防設施】</w:t>
      </w: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) </w:t>
      </w:r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 w:line="440" w:lineRule="exact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活動內容：</w:t>
      </w:r>
    </w:p>
    <w:p w:rsidR="00142D01" w:rsidRPr="00142D01" w:rsidRDefault="00142D01" w:rsidP="001D289E">
      <w:pPr>
        <w:widowControl/>
        <w:numPr>
          <w:ilvl w:val="0"/>
          <w:numId w:val="21"/>
        </w:numPr>
        <w:suppressAutoHyphens/>
        <w:autoSpaceDN w:val="0"/>
        <w:spacing w:before="79" w:after="79" w:line="440" w:lineRule="exact"/>
        <w:ind w:left="993" w:hanging="851"/>
        <w:jc w:val="both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詳細說明活動內容</w:t>
      </w:r>
      <w:r w:rsidR="001D289E">
        <w:rPr>
          <w:rFonts w:ascii="標楷體" w:eastAsia="標楷體" w:hAnsi="標楷體" w:cs="新細明體" w:hint="eastAsia"/>
          <w:kern w:val="0"/>
          <w:sz w:val="28"/>
          <w:szCs w:val="28"/>
        </w:rPr>
        <w:t>規劃、流程簡表、伯公祭儀、藝文活動規劃、與</w:t>
      </w:r>
      <w:r w:rsidR="001D289E" w:rsidRPr="001D289E">
        <w:rPr>
          <w:rFonts w:ascii="標楷體" w:eastAsia="標楷體" w:hAnsi="標楷體" w:cs="新細明體" w:hint="eastAsia"/>
          <w:kern w:val="0"/>
          <w:sz w:val="28"/>
          <w:szCs w:val="28"/>
        </w:rPr>
        <w:t>在地創生、返鄉青年及優質社團</w:t>
      </w:r>
      <w:r w:rsidR="001D289E">
        <w:rPr>
          <w:rFonts w:ascii="標楷體" w:eastAsia="標楷體" w:hAnsi="標楷體" w:cs="新細明體" w:hint="eastAsia"/>
          <w:kern w:val="0"/>
          <w:sz w:val="28"/>
          <w:szCs w:val="28"/>
        </w:rPr>
        <w:t>共同辦理之規劃</w:t>
      </w: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、活動重點與特色等。</w:t>
      </w:r>
    </w:p>
    <w:p w:rsidR="00142D01" w:rsidRPr="00142D01" w:rsidRDefault="00142D01" w:rsidP="00142D01">
      <w:pPr>
        <w:widowControl/>
        <w:numPr>
          <w:ilvl w:val="0"/>
          <w:numId w:val="21"/>
        </w:numPr>
        <w:suppressAutoHyphens/>
        <w:autoSpaceDN w:val="0"/>
        <w:spacing w:before="79" w:after="79" w:line="440" w:lineRule="exact"/>
        <w:ind w:left="993" w:hanging="851"/>
        <w:jc w:val="both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吸引外來遊客之整體行銷及推展客家文化之規劃方案。</w:t>
      </w:r>
    </w:p>
    <w:p w:rsidR="00142D01" w:rsidRPr="00142D01" w:rsidRDefault="00142D01" w:rsidP="00142D01">
      <w:pPr>
        <w:widowControl/>
        <w:numPr>
          <w:ilvl w:val="0"/>
          <w:numId w:val="21"/>
        </w:numPr>
        <w:suppressAutoHyphens/>
        <w:autoSpaceDN w:val="0"/>
        <w:spacing w:before="79" w:after="79" w:line="440" w:lineRule="exact"/>
        <w:ind w:left="993" w:hanging="851"/>
        <w:jc w:val="both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42D01">
        <w:rPr>
          <w:rFonts w:ascii="標楷體" w:eastAsia="標楷體" w:hAnsi="標楷體" w:cs="新細明體"/>
          <w:kern w:val="0"/>
          <w:sz w:val="28"/>
          <w:szCs w:val="28"/>
        </w:rPr>
        <w:t>其他事項說明等。</w:t>
      </w:r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 w:line="440" w:lineRule="exact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42D01">
        <w:rPr>
          <w:rFonts w:ascii="標楷體" w:eastAsia="標楷體" w:hAnsi="標楷體" w:cs="新細明體"/>
          <w:kern w:val="0"/>
          <w:sz w:val="28"/>
          <w:szCs w:val="28"/>
        </w:rPr>
        <w:t>辦理方式：</w:t>
      </w:r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 w:line="440" w:lineRule="exact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經費概算表：(經費概算之編列應符合活動內容之執行</w:t>
      </w:r>
      <w:proofErr w:type="gramStart"/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proofErr w:type="gramEnd"/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 w:line="440" w:lineRule="exact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預期效益：(如總參與</w:t>
      </w:r>
      <w:proofErr w:type="gramStart"/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人次、</w:t>
      </w:r>
      <w:proofErr w:type="gramEnd"/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男女性別比、</w:t>
      </w:r>
      <w:r w:rsidRPr="00142D01">
        <w:rPr>
          <w:rFonts w:ascii="標楷體" w:eastAsia="標楷體" w:hAnsi="標楷體" w:cs="Times New Roman" w:hint="eastAsia"/>
          <w:kern w:val="3"/>
          <w:sz w:val="28"/>
          <w:szCs w:val="28"/>
        </w:rPr>
        <w:t>在地資源結合情形及預估產值等</w:t>
      </w: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142D01" w:rsidRPr="00142D01" w:rsidRDefault="00142D01" w:rsidP="00142D01">
      <w:pPr>
        <w:widowControl/>
        <w:numPr>
          <w:ilvl w:val="0"/>
          <w:numId w:val="12"/>
        </w:numPr>
        <w:suppressAutoHyphens/>
        <w:autoSpaceDN w:val="0"/>
        <w:spacing w:before="79" w:after="79" w:line="440" w:lineRule="exact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42D01">
        <w:rPr>
          <w:rFonts w:ascii="標楷體" w:eastAsia="標楷體" w:hAnsi="標楷體" w:cs="新細明體" w:hint="eastAsia"/>
          <w:kern w:val="0"/>
          <w:sz w:val="28"/>
          <w:szCs w:val="28"/>
        </w:rPr>
        <w:t>附件：</w:t>
      </w:r>
      <w:r w:rsidRPr="00142D01">
        <w:rPr>
          <w:rFonts w:ascii="標楷體" w:eastAsia="標楷體" w:hAnsi="標楷體" w:cs="Times New Roman" w:hint="eastAsia"/>
          <w:kern w:val="3"/>
          <w:sz w:val="28"/>
          <w:szCs w:val="28"/>
        </w:rPr>
        <w:t>如歷年辦理活動紀錄</w:t>
      </w:r>
    </w:p>
    <w:p w:rsidR="00FE5E6F" w:rsidRPr="00142D01" w:rsidRDefault="00FE5E6F" w:rsidP="00142D01"/>
    <w:sectPr w:rsidR="00FE5E6F" w:rsidRPr="00142D01" w:rsidSect="001D289E">
      <w:footerReference w:type="default" r:id="rId7"/>
      <w:pgSz w:w="11906" w:h="16838"/>
      <w:pgMar w:top="1134" w:right="1416" w:bottom="1135" w:left="1276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D2" w:rsidRDefault="004D67D2" w:rsidP="007F1CD1">
      <w:r>
        <w:separator/>
      </w:r>
    </w:p>
  </w:endnote>
  <w:endnote w:type="continuationSeparator" w:id="0">
    <w:p w:rsidR="004D67D2" w:rsidRDefault="004D67D2" w:rsidP="007F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005099"/>
      <w:docPartObj>
        <w:docPartGallery w:val="Page Numbers (Bottom of Page)"/>
        <w:docPartUnique/>
      </w:docPartObj>
    </w:sdtPr>
    <w:sdtEndPr/>
    <w:sdtContent>
      <w:p w:rsidR="007F1CD1" w:rsidRDefault="007F1CD1" w:rsidP="007F1C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34B" w:rsidRPr="001D734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D2" w:rsidRDefault="004D67D2" w:rsidP="007F1CD1">
      <w:r>
        <w:separator/>
      </w:r>
    </w:p>
  </w:footnote>
  <w:footnote w:type="continuationSeparator" w:id="0">
    <w:p w:rsidR="004D67D2" w:rsidRDefault="004D67D2" w:rsidP="007F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037CA"/>
    <w:multiLevelType w:val="hybridMultilevel"/>
    <w:tmpl w:val="E6CA99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32983"/>
    <w:multiLevelType w:val="hybridMultilevel"/>
    <w:tmpl w:val="AFC2226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FEB522C"/>
    <w:multiLevelType w:val="hybridMultilevel"/>
    <w:tmpl w:val="3F422F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E264F"/>
    <w:multiLevelType w:val="hybridMultilevel"/>
    <w:tmpl w:val="D3CCDC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F31F77"/>
    <w:multiLevelType w:val="hybridMultilevel"/>
    <w:tmpl w:val="1CBCADE4"/>
    <w:lvl w:ilvl="0" w:tplc="67DAAA56">
      <w:start w:val="1"/>
      <w:numFmt w:val="taiwaneseCountingThousand"/>
      <w:lvlText w:val="%1、"/>
      <w:lvlJc w:val="left"/>
      <w:pPr>
        <w:ind w:left="1092" w:hanging="480"/>
      </w:pPr>
      <w:rPr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5" w15:restartNumberingAfterBreak="0">
    <w:nsid w:val="27A3640B"/>
    <w:multiLevelType w:val="multilevel"/>
    <w:tmpl w:val="8880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37CE8"/>
    <w:multiLevelType w:val="hybridMultilevel"/>
    <w:tmpl w:val="5562181C"/>
    <w:lvl w:ilvl="0" w:tplc="0409000F">
      <w:start w:val="1"/>
      <w:numFmt w:val="decimal"/>
      <w:lvlText w:val="%1."/>
      <w:lvlJc w:val="left"/>
      <w:pPr>
        <w:ind w:left="1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7" w15:restartNumberingAfterBreak="0">
    <w:nsid w:val="308B6EE9"/>
    <w:multiLevelType w:val="multilevel"/>
    <w:tmpl w:val="7390B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878BC"/>
    <w:multiLevelType w:val="hybridMultilevel"/>
    <w:tmpl w:val="49CEDB24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9D97122"/>
    <w:multiLevelType w:val="multilevel"/>
    <w:tmpl w:val="0BBEC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85BE9"/>
    <w:multiLevelType w:val="multilevel"/>
    <w:tmpl w:val="955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5262EA"/>
    <w:multiLevelType w:val="multilevel"/>
    <w:tmpl w:val="FD22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4F4449"/>
    <w:multiLevelType w:val="multilevel"/>
    <w:tmpl w:val="BA9A5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311CD"/>
    <w:multiLevelType w:val="multilevel"/>
    <w:tmpl w:val="252A2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46E0F"/>
    <w:multiLevelType w:val="multilevel"/>
    <w:tmpl w:val="1B84F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860EB"/>
    <w:multiLevelType w:val="multilevel"/>
    <w:tmpl w:val="D05CF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44675"/>
    <w:multiLevelType w:val="multilevel"/>
    <w:tmpl w:val="4FC81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173F6E"/>
    <w:multiLevelType w:val="multilevel"/>
    <w:tmpl w:val="4B54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866869"/>
    <w:multiLevelType w:val="hybridMultilevel"/>
    <w:tmpl w:val="0CE02C9E"/>
    <w:lvl w:ilvl="0" w:tplc="3612C9D4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7C8C5594"/>
    <w:multiLevelType w:val="hybridMultilevel"/>
    <w:tmpl w:val="C10EBB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13"/>
  </w:num>
  <w:num w:numId="8">
    <w:abstractNumId w:val="7"/>
  </w:num>
  <w:num w:numId="9">
    <w:abstractNumId w:val="9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1"/>
  </w:num>
  <w:num w:numId="15">
    <w:abstractNumId w:val="8"/>
  </w:num>
  <w:num w:numId="16">
    <w:abstractNumId w:val="0"/>
  </w:num>
  <w:num w:numId="17">
    <w:abstractNumId w:val="2"/>
  </w:num>
  <w:num w:numId="18">
    <w:abstractNumId w:val="19"/>
  </w:num>
  <w:num w:numId="19">
    <w:abstractNumId w:val="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D1"/>
    <w:rsid w:val="0007577E"/>
    <w:rsid w:val="000E5DBA"/>
    <w:rsid w:val="000F7432"/>
    <w:rsid w:val="001064E8"/>
    <w:rsid w:val="00142D01"/>
    <w:rsid w:val="001D289E"/>
    <w:rsid w:val="001D734B"/>
    <w:rsid w:val="001E4CFD"/>
    <w:rsid w:val="001F3695"/>
    <w:rsid w:val="00340DF4"/>
    <w:rsid w:val="0036146C"/>
    <w:rsid w:val="00397884"/>
    <w:rsid w:val="00427A0A"/>
    <w:rsid w:val="00445C72"/>
    <w:rsid w:val="004D67D2"/>
    <w:rsid w:val="00500908"/>
    <w:rsid w:val="005406EB"/>
    <w:rsid w:val="00547007"/>
    <w:rsid w:val="005F1CCF"/>
    <w:rsid w:val="006042AD"/>
    <w:rsid w:val="006D3080"/>
    <w:rsid w:val="007212E0"/>
    <w:rsid w:val="007223A3"/>
    <w:rsid w:val="00722643"/>
    <w:rsid w:val="0077606D"/>
    <w:rsid w:val="007E28AE"/>
    <w:rsid w:val="007F1CD1"/>
    <w:rsid w:val="00813CA5"/>
    <w:rsid w:val="00A5383D"/>
    <w:rsid w:val="00B20BCB"/>
    <w:rsid w:val="00BC73F6"/>
    <w:rsid w:val="00C706FC"/>
    <w:rsid w:val="00CD6E4B"/>
    <w:rsid w:val="00DC414D"/>
    <w:rsid w:val="00E96D3D"/>
    <w:rsid w:val="00EA6838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D6AEB-449E-41BB-82EF-327B6476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C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CD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F1CD1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7E28A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6042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林莞絢-駐點</dc:creator>
  <cp:keywords/>
  <dc:description/>
  <cp:lastModifiedBy>林佩璇</cp:lastModifiedBy>
  <cp:revision>2</cp:revision>
  <cp:lastPrinted>2023-11-03T02:30:00Z</cp:lastPrinted>
  <dcterms:created xsi:type="dcterms:W3CDTF">2023-11-06T01:09:00Z</dcterms:created>
  <dcterms:modified xsi:type="dcterms:W3CDTF">2023-11-06T01:09:00Z</dcterms:modified>
</cp:coreProperties>
</file>